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E2" w:rsidRDefault="007A2DE2" w:rsidP="001D16FA">
      <w:pPr>
        <w:jc w:val="center"/>
        <w:rPr>
          <w:b/>
        </w:rPr>
      </w:pPr>
      <w:r>
        <w:rPr>
          <w:b/>
        </w:rPr>
        <w:t>Propozycje zmian w Statucie PTI</w:t>
      </w:r>
    </w:p>
    <w:p w:rsidR="007A2DE2" w:rsidRDefault="007A2DE2" w:rsidP="001D16FA">
      <w:pPr>
        <w:jc w:val="center"/>
        <w:rPr>
          <w:b/>
        </w:rPr>
      </w:pPr>
      <w:r>
        <w:rPr>
          <w:b/>
        </w:rPr>
        <w:t>zgłoszone przez Główny Sąd Koleżeński kadencji 2011-2014</w:t>
      </w:r>
    </w:p>
    <w:p w:rsidR="007A2DE2" w:rsidRDefault="007A2DE2" w:rsidP="001D16FA">
      <w:pPr>
        <w:jc w:val="center"/>
        <w:rPr>
          <w:b/>
        </w:rPr>
      </w:pPr>
    </w:p>
    <w:p w:rsidR="001D16FA" w:rsidRPr="001D16FA" w:rsidRDefault="001D16FA" w:rsidP="001D16FA">
      <w:pPr>
        <w:jc w:val="center"/>
        <w:rPr>
          <w:b/>
        </w:rPr>
      </w:pPr>
      <w:r w:rsidRPr="001D16FA">
        <w:rPr>
          <w:b/>
        </w:rPr>
        <w:t>§ 24</w:t>
      </w:r>
    </w:p>
    <w:p w:rsidR="001D16FA" w:rsidRPr="001D16FA" w:rsidRDefault="001D16FA" w:rsidP="001D16FA">
      <w:pPr>
        <w:jc w:val="center"/>
        <w:rPr>
          <w:b/>
        </w:rPr>
      </w:pPr>
      <w:r w:rsidRPr="001D16FA">
        <w:rPr>
          <w:b/>
        </w:rPr>
        <w:t>Główny Sąd Koleżeński PTI</w:t>
      </w:r>
    </w:p>
    <w:p w:rsidR="0061307F" w:rsidRDefault="0061307F" w:rsidP="0061307F">
      <w:r>
        <w:t>1. Główny Sąd Koleżeński PTI składa się z pięciu do siedmiu członków, spośród których wybiera w głosowaniu tajnym przewodniczącego i jego zastępcę.</w:t>
      </w:r>
      <w:r w:rsidR="00A40C30">
        <w:t xml:space="preserve"> Członkowie Głównego Sądu Koleżeńskiego muszą mieć co najmniej </w:t>
      </w:r>
      <w:r w:rsidR="0029083D">
        <w:t>dziewię</w:t>
      </w:r>
      <w:r w:rsidR="00A40C30">
        <w:t>cioletni staż członkowski w PTI.</w:t>
      </w:r>
    </w:p>
    <w:p w:rsidR="0061307F" w:rsidRDefault="0061307F" w:rsidP="0061307F">
      <w:r>
        <w:t>2. Członkowie Głównego Sądu Koleżeńskiego nie mogą być równocześnie członkami Zarządu Głównego PTI ani Głównej Komisji Rewizyjnej PTI.</w:t>
      </w:r>
    </w:p>
    <w:p w:rsidR="0061307F" w:rsidRDefault="0061307F" w:rsidP="0061307F">
      <w:r>
        <w:t>3. W sprawie ustania członkostwa w Głównym Sądzie Koleżeńskim stosuje się odpowiednio przepisy § 19 punkt 4.</w:t>
      </w:r>
    </w:p>
    <w:p w:rsidR="0061307F" w:rsidRDefault="0061307F" w:rsidP="0061307F">
      <w:r>
        <w:t>4. Główny Sąd Koleżeński jest powołany do rozstrzygania sporów pomiędzy członkami Towarzystwa, powstałych w obrębie Towarzystwa, a także rozpatrywania spraw członków Towarzystwa dotyczących nieprzestrzegania Statutu PTI, regulaminów i uchwał władz PTI oraz naruszania zasad współżycia społecznego.</w:t>
      </w:r>
    </w:p>
    <w:p w:rsidR="0061307F" w:rsidRDefault="0061307F" w:rsidP="0061307F">
      <w:r>
        <w:t xml:space="preserve">5. Główny Sąd Koleżeński </w:t>
      </w:r>
      <w:r w:rsidR="002046F0">
        <w:t xml:space="preserve">rozpatruje </w:t>
      </w:r>
      <w:r>
        <w:t xml:space="preserve">jako pierwsza instancja sprawy zgłoszone przez Zarząd Główny PTI oraz Główną Komisję Rewizyjną PTI. Od orzeczeń </w:t>
      </w:r>
      <w:r w:rsidR="004121B2">
        <w:t xml:space="preserve">w pierwszej instancji przysługuje odwołanie do Zjazdu Delegatów PTI, złożone </w:t>
      </w:r>
      <w:r w:rsidR="002046F0">
        <w:t>w terminie</w:t>
      </w:r>
      <w:r w:rsidR="004121B2">
        <w:t xml:space="preserve"> 30 dni po doręczeniu</w:t>
      </w:r>
      <w:r w:rsidR="002046F0">
        <w:t xml:space="preserve"> orzeczenia</w:t>
      </w:r>
      <w:r w:rsidR="004121B2">
        <w:t>.</w:t>
      </w:r>
      <w:r w:rsidR="00934ADE">
        <w:t xml:space="preserve"> W przypadku niezłożenia odwołania w tym terminie orzeczenie staje się prawomocne.</w:t>
      </w:r>
    </w:p>
    <w:p w:rsidR="0061307F" w:rsidRDefault="0061307F" w:rsidP="0061307F">
      <w:r>
        <w:t xml:space="preserve">6. Główny Sąd Koleżeński </w:t>
      </w:r>
      <w:r w:rsidR="002046F0">
        <w:t xml:space="preserve">rozpatruje </w:t>
      </w:r>
      <w:r>
        <w:t xml:space="preserve">jako druga instancja odwołania od orzeczeń </w:t>
      </w:r>
      <w:r w:rsidR="001D16FA">
        <w:t>Sądów Koleżeńskich O</w:t>
      </w:r>
      <w:r>
        <w:t>ddział</w:t>
      </w:r>
      <w:r w:rsidR="001D16FA">
        <w:t>ów</w:t>
      </w:r>
      <w:r>
        <w:t xml:space="preserve"> </w:t>
      </w:r>
      <w:r w:rsidR="001D16FA">
        <w:t>PTI</w:t>
      </w:r>
      <w:r>
        <w:t>.</w:t>
      </w:r>
      <w:r w:rsidR="004121B2">
        <w:t xml:space="preserve"> Orzeczenia wydane w drugiej instancji są </w:t>
      </w:r>
      <w:r w:rsidR="00934ADE">
        <w:t>ostateczne i prawomocne</w:t>
      </w:r>
      <w:r w:rsidR="004121B2">
        <w:t>.</w:t>
      </w:r>
    </w:p>
    <w:p w:rsidR="00ED3CF3" w:rsidRDefault="00ED3CF3" w:rsidP="0061307F">
      <w:r>
        <w:t>7. Przy rozpatrywaniu sporów między członkami Towarzystwa Główny Sąd Koleżeński przede wszystkim dąży do polubownego rozwiązania sporu.</w:t>
      </w:r>
    </w:p>
    <w:p w:rsidR="00ED3CF3" w:rsidRDefault="00ED3CF3" w:rsidP="0061307F">
      <w:r>
        <w:t>8. Główny Sąd Koleżeński może orzekać następujące kary:</w:t>
      </w:r>
    </w:p>
    <w:p w:rsidR="00ED3CF3" w:rsidRDefault="00ED3CF3" w:rsidP="0061307F">
      <w:r>
        <w:t>a) upomnienie,</w:t>
      </w:r>
    </w:p>
    <w:p w:rsidR="00ED3CF3" w:rsidRDefault="00ED3CF3" w:rsidP="0061307F">
      <w:r>
        <w:t>b) zawieszenie w prawach członka Towarzystwa na okres od trzech miesięcy do dwóch lat,</w:t>
      </w:r>
    </w:p>
    <w:p w:rsidR="00ED3CF3" w:rsidRDefault="00ED3CF3" w:rsidP="0061307F">
      <w:r>
        <w:t>c) wykluczenie z Towarzystwa.</w:t>
      </w:r>
    </w:p>
    <w:p w:rsidR="0061307F" w:rsidRDefault="00ED3CF3" w:rsidP="0061307F">
      <w:r>
        <w:t xml:space="preserve">9.  </w:t>
      </w:r>
      <w:r w:rsidR="00687EF3">
        <w:t>Główny Sąd Koleżeński może orzec jako karę dodatkową zakaz korzystania z list dyskusyjnych i innych forów internetowych Towarzystwa na okres  do sześciu miesięcy.</w:t>
      </w:r>
    </w:p>
    <w:p w:rsidR="00934ADE" w:rsidRDefault="00934ADE" w:rsidP="0061307F">
      <w:r>
        <w:t>10. Wykonanie kary rozpoczyna się z dniem uprawomocnienia orzeczenia.</w:t>
      </w:r>
    </w:p>
    <w:p w:rsidR="00687EF3" w:rsidRDefault="00687EF3" w:rsidP="0061307F">
      <w:r>
        <w:t>1</w:t>
      </w:r>
      <w:r w:rsidR="00934ADE">
        <w:t>1</w:t>
      </w:r>
      <w:r>
        <w:t xml:space="preserve">. Główny Sąd Koleżeński może warunkowo zawiesić wykonanie kary na okres od miesiąca do dwóch lat. </w:t>
      </w:r>
    </w:p>
    <w:p w:rsidR="00934ADE" w:rsidRDefault="00934ADE" w:rsidP="0061307F">
      <w:r>
        <w:lastRenderedPageBreak/>
        <w:t xml:space="preserve">12. W uzasadnionych przypadkach na wniosek Zarządu Głównego PTI lub Sądu Koleżeńskiego </w:t>
      </w:r>
      <w:r w:rsidR="001D16FA">
        <w:t>O</w:t>
      </w:r>
      <w:r>
        <w:t xml:space="preserve">ddziału PTI Główny Sąd Koleżeński może orzec </w:t>
      </w:r>
      <w:r w:rsidR="00464DE0">
        <w:t xml:space="preserve">natychmiastowy zakaz korzystania z list dyskusyjnych i innych forów internetowych Towarzystwa albo </w:t>
      </w:r>
      <w:r>
        <w:t xml:space="preserve">zawieszenie w prawach członka </w:t>
      </w:r>
      <w:r w:rsidR="0019599F">
        <w:t xml:space="preserve">Towarzystwa </w:t>
      </w:r>
      <w:r>
        <w:t>do czasu prawomocnego rozstrzygnięcia sprawy.</w:t>
      </w:r>
    </w:p>
    <w:p w:rsidR="0019599F" w:rsidRDefault="0019599F" w:rsidP="0019599F">
      <w:r>
        <w:t xml:space="preserve">13. Uchwały Głównego Sądu Koleżeńskiego zapadają zwykłą większością głosów przy obecności ponad połowy członków Głównego Sądu Koleżeńskiego, w tym jego przewodniczącego lub co najmniej jednego zastępcy przewodniczącego. </w:t>
      </w:r>
      <w:r w:rsidR="00F24C32">
        <w:t xml:space="preserve">Przy równej </w:t>
      </w:r>
      <w:r w:rsidR="00464DE0">
        <w:t>liczbie</w:t>
      </w:r>
      <w:r>
        <w:t xml:space="preserve"> głosów rozstrzyga głos przewodniczącego posiedzenia.</w:t>
      </w:r>
    </w:p>
    <w:p w:rsidR="0019599F" w:rsidRDefault="0019599F" w:rsidP="0019599F">
      <w:r>
        <w:t xml:space="preserve">14. </w:t>
      </w:r>
      <w:r w:rsidR="00702A77">
        <w:t>Główny Sąd Koleżeński uchwala Regulamin postępowania sądów koleżeńskich PTI, określający z</w:t>
      </w:r>
      <w:r>
        <w:t xml:space="preserve">asady i tryb postępowania </w:t>
      </w:r>
      <w:r w:rsidR="00702A77">
        <w:t xml:space="preserve">Głównego Sądu Koleżeńskiego oraz sądów koleżeńskich oddziałów PTI. </w:t>
      </w:r>
    </w:p>
    <w:p w:rsidR="001D16FA" w:rsidRPr="001D16FA" w:rsidRDefault="001D16FA" w:rsidP="001D16FA">
      <w:pPr>
        <w:jc w:val="center"/>
        <w:rPr>
          <w:b/>
        </w:rPr>
      </w:pPr>
      <w:r w:rsidRPr="001D16FA">
        <w:rPr>
          <w:b/>
        </w:rPr>
        <w:t>§ </w:t>
      </w:r>
      <w:r w:rsidR="002046F0">
        <w:rPr>
          <w:b/>
        </w:rPr>
        <w:t>3</w:t>
      </w:r>
      <w:r w:rsidRPr="001D16FA">
        <w:rPr>
          <w:b/>
        </w:rPr>
        <w:t>4</w:t>
      </w:r>
    </w:p>
    <w:p w:rsidR="001D16FA" w:rsidRPr="001D16FA" w:rsidRDefault="001D16FA" w:rsidP="001D16FA">
      <w:pPr>
        <w:jc w:val="center"/>
        <w:rPr>
          <w:b/>
        </w:rPr>
      </w:pPr>
      <w:r w:rsidRPr="001D16FA">
        <w:rPr>
          <w:b/>
        </w:rPr>
        <w:t xml:space="preserve">Sąd Koleżeński </w:t>
      </w:r>
      <w:r>
        <w:rPr>
          <w:b/>
        </w:rPr>
        <w:t xml:space="preserve">Oddziału </w:t>
      </w:r>
      <w:r w:rsidRPr="001D16FA">
        <w:rPr>
          <w:b/>
        </w:rPr>
        <w:t>PTI</w:t>
      </w:r>
    </w:p>
    <w:p w:rsidR="001D16FA" w:rsidRDefault="002046F0" w:rsidP="0019599F">
      <w:r>
        <w:t>1. Sąd Koleżeński Oddziału PTI składa się z pięciu członków,  spośród których wybiera w głosowaniu tajnym przewodniczącego i jego zastępcę.</w:t>
      </w:r>
      <w:r w:rsidR="00C83CE6">
        <w:t xml:space="preserve"> Członkowie Sądu Koleżeńskiego Oddziału muszą mieć co najmniej </w:t>
      </w:r>
      <w:r w:rsidR="008D14DE">
        <w:t>sześ</w:t>
      </w:r>
      <w:r w:rsidR="00C83CE6">
        <w:t>cioletni staż członkowski w PTI</w:t>
      </w:r>
      <w:r w:rsidR="008D14DE">
        <w:t>, chyba że oddział istnieje krócej</w:t>
      </w:r>
      <w:r w:rsidR="00C83CE6">
        <w:t>.</w:t>
      </w:r>
    </w:p>
    <w:p w:rsidR="002046F0" w:rsidRDefault="002046F0" w:rsidP="002046F0">
      <w:r>
        <w:t>2. Członkowie Sądu Koleżeńskiego Oddziału PTI nie mogą być równocześnie członkami Zarządu Oddziału  PTI, Komisji Rewizyjnej Oddziału PTI ani  Głównego Sądu Koleżeńskiego PTI.</w:t>
      </w:r>
    </w:p>
    <w:p w:rsidR="002046F0" w:rsidRDefault="002046F0" w:rsidP="002046F0">
      <w:r>
        <w:t>3. Sąd Koleżeński Oddziału PTI jest powołany do rozstrzygania sporów pomiędzy członkami Towarzystwa, powstałych w obrębie Towarzystwa, a także rozpatrywania spraw członków Towarzystwa dotyczących nieprzestrzegania Statutu PTI, regulaminów i uchwał władz PTI oraz naruszania zasad współżycia społecznego.</w:t>
      </w:r>
    </w:p>
    <w:p w:rsidR="002046F0" w:rsidRDefault="002046F0" w:rsidP="002046F0">
      <w:r>
        <w:t>4. Sąd Koleżeński Oddziału PTI rozpatruje sprawy jako pierwsza instancja z zastrzeżeniem § 24 pkt 5. Od orzeczenia przysługuje odwołanie do Głównego Sądu Koleżeńskiego, złożone w terminie 30 dni po doręczeniu</w:t>
      </w:r>
      <w:r w:rsidRPr="002046F0">
        <w:t xml:space="preserve"> </w:t>
      </w:r>
      <w:r>
        <w:t>orzeczenia. W przypadku niezłożenia odwołania w tym terminie orzeczenie staje się prawomocne.</w:t>
      </w:r>
    </w:p>
    <w:p w:rsidR="002046F0" w:rsidRDefault="002046F0" w:rsidP="002046F0">
      <w:r>
        <w:t xml:space="preserve">5. Do Sądu Koleżeńskiego Oddziału PTI stosują się odpowiednio przepisy § 24 pkt </w:t>
      </w:r>
      <w:r w:rsidR="00F45CD6">
        <w:t>7, 8, 9, 10, 11</w:t>
      </w:r>
      <w:r w:rsidR="00702A77">
        <w:t xml:space="preserve"> i</w:t>
      </w:r>
      <w:r w:rsidR="00F45CD6">
        <w:t xml:space="preserve"> 13.</w:t>
      </w:r>
    </w:p>
    <w:p w:rsidR="007A2DE2" w:rsidRDefault="007A2DE2">
      <w:r>
        <w:br w:type="page"/>
      </w:r>
    </w:p>
    <w:p w:rsidR="002046F0" w:rsidRPr="007A2DE2" w:rsidRDefault="007A2DE2" w:rsidP="007A2DE2">
      <w:pPr>
        <w:jc w:val="center"/>
        <w:rPr>
          <w:b/>
        </w:rPr>
      </w:pPr>
      <w:r w:rsidRPr="007A2DE2">
        <w:rPr>
          <w:b/>
        </w:rPr>
        <w:lastRenderedPageBreak/>
        <w:t>Uzasadnienie</w:t>
      </w:r>
    </w:p>
    <w:p w:rsidR="001C01B9" w:rsidRDefault="007A2DE2" w:rsidP="002046F0">
      <w:r>
        <w:t xml:space="preserve">Proponowane zmiany mają </w:t>
      </w:r>
      <w:r w:rsidR="001C01B9">
        <w:t xml:space="preserve">przede wszystkim </w:t>
      </w:r>
      <w:r>
        <w:t xml:space="preserve">usunąć lukę w obecnym Statucie, który nie określa jasno uprawnień sądu koleżeńskiego oddziału do rozpatrywania naruszeń Statutu i innych przepisów, a w ślad za tym – także uprawnień do nakładania kar. </w:t>
      </w:r>
      <w:r w:rsidR="001C01B9">
        <w:t>Obecnie przy literalnej interpretacji żaden sąd nie jest właściwy do rozpatrywania w pierwszej instancji spraw związanych np. z naruszeniem Statutu, jeśli stroną nie jest władza centralna lub jej członek.</w:t>
      </w:r>
    </w:p>
    <w:p w:rsidR="007A2DE2" w:rsidRDefault="007A2DE2" w:rsidP="002046F0">
      <w:r>
        <w:t>Proponowane zmiany ograniczają zakres spraw rozpatrywanych przez Główny Sąd Koleżeński w pierwszej instancji, z możliwością odwołania się do Zjazdu</w:t>
      </w:r>
      <w:r w:rsidR="003E17D5">
        <w:t>, co</w:t>
      </w:r>
      <w:r>
        <w:t xml:space="preserve"> </w:t>
      </w:r>
      <w:r w:rsidR="003E17D5">
        <w:t>w</w:t>
      </w:r>
      <w:r>
        <w:t xml:space="preserve"> praktyce oznacza</w:t>
      </w:r>
      <w:r w:rsidR="003E17D5">
        <w:t xml:space="preserve"> znaczną długotrwałość procedury i</w:t>
      </w:r>
      <w:r>
        <w:t xml:space="preserve"> nieskuteczność</w:t>
      </w:r>
      <w:r w:rsidR="003E17D5">
        <w:t xml:space="preserve"> karania. Ze względu na małą liczbę członków GSK i możliwość ewentualnych wyłączeń nie ma możliwości wyłonienia w GSK dwóch składów – zwykłego i odwoławczego. W tej sytuacji proponujemy, aby wszystkie sprawy były rozpatrywane w pierwszej instancji przez sąd koleżeński oddziału. Wydaje się, że skoro członkowie są przyjmowani do PTI przez zarząd oddziału, to także decyzja o pozbawieniu członkostwa może być podjęta na szczeblu oddziału, z możliwością odwołania się do GSK.</w:t>
      </w:r>
    </w:p>
    <w:p w:rsidR="007E3F82" w:rsidRDefault="007E3F82" w:rsidP="002046F0">
      <w:r>
        <w:t>Możliwość orzekania przez GSK w pierwszej instancji pozostawiono jedynie dla spraw o szczególnym znaczeniu, zgłoszonych w trybie uchwały Zarządu Głównego lub Głównej Komisji Rewizyjnej.</w:t>
      </w:r>
    </w:p>
    <w:p w:rsidR="001C01B9" w:rsidRDefault="001C01B9" w:rsidP="001C01B9">
      <w:r>
        <w:t>Proponowane wymaganie dotyczące stażu członkowskiego wynika z przekonania, że w sądach koleżeńskich wszystkich szczebli powinny uczestniczyć osoby doświadczone.</w:t>
      </w:r>
    </w:p>
    <w:p w:rsidR="007E3F82" w:rsidRDefault="007E3F82" w:rsidP="002046F0">
      <w:r>
        <w:t xml:space="preserve">W związku z koniecznością rozstrzygania sporów dotyczących naruszania </w:t>
      </w:r>
      <w:proofErr w:type="spellStart"/>
      <w:r>
        <w:t>netykiety</w:t>
      </w:r>
      <w:proofErr w:type="spellEnd"/>
      <w:r>
        <w:t xml:space="preserve"> proponujemy wprowadzić karę dodatkową ograniczenia w prawach członka Towarzystwa w zakresie korzystania z list i forów internetowych.</w:t>
      </w:r>
    </w:p>
    <w:p w:rsidR="007E3F82" w:rsidRDefault="007E3F82" w:rsidP="002046F0">
      <w:r>
        <w:t>Proponujemy jednoznaczne określenie, że dopiero po uprawomocnieniu się orzeczenia zaczyna się wykonywanie kary. Dotychczas były wątpliwości, szczególnie w przypadku orzeczenia o zawieszeniu w prawach członka Towarzystwa. Jednocześnie wprowadzono możliwość, aby w szczególnych p</w:t>
      </w:r>
      <w:r w:rsidR="001C01B9">
        <w:t>rzypadkach GSK mógł niezwłocznie ograniczyć prawa członka Towarzystwa  w celu zapobieżenia dalszemu naruszaniu Statutu lub innych przepisów, do czasu ostatecznego rozstrzygnięcia sądów.</w:t>
      </w:r>
    </w:p>
    <w:p w:rsidR="001C01B9" w:rsidRDefault="001C01B9" w:rsidP="002046F0">
      <w:r>
        <w:t>Proponujemy także wprowadzenie możliwości zawieszenia kary. Możliwość taka byłaby szczególnie uzasadniona w przypadku, gdy osoba naruszająca przepisy uzna swoją winę i zobowiąże się do zaprzestania takich czynów.</w:t>
      </w:r>
    </w:p>
    <w:p w:rsidR="00374A90" w:rsidRDefault="00374A90" w:rsidP="002046F0">
      <w:r>
        <w:t xml:space="preserve">W przypadku uchwalenia zmian w Statucie GSK następnej kadencji powinien uchwalić nowy regulamin postępowania sądów koleżeńskich. </w:t>
      </w:r>
    </w:p>
    <w:p w:rsidR="002046F0" w:rsidRDefault="002046F0" w:rsidP="0019599F"/>
    <w:sectPr w:rsidR="002046F0" w:rsidSect="0095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2B" w:rsidRDefault="007A5F2B" w:rsidP="00934ADE">
      <w:pPr>
        <w:spacing w:after="0" w:line="240" w:lineRule="auto"/>
      </w:pPr>
      <w:r>
        <w:separator/>
      </w:r>
    </w:p>
  </w:endnote>
  <w:endnote w:type="continuationSeparator" w:id="0">
    <w:p w:rsidR="007A5F2B" w:rsidRDefault="007A5F2B" w:rsidP="0093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2B" w:rsidRDefault="007A5F2B" w:rsidP="00934ADE">
      <w:pPr>
        <w:spacing w:after="0" w:line="240" w:lineRule="auto"/>
      </w:pPr>
      <w:r>
        <w:separator/>
      </w:r>
    </w:p>
  </w:footnote>
  <w:footnote w:type="continuationSeparator" w:id="0">
    <w:p w:rsidR="007A5F2B" w:rsidRDefault="007A5F2B" w:rsidP="00934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7DB"/>
    <w:rsid w:val="0019599F"/>
    <w:rsid w:val="001C01B9"/>
    <w:rsid w:val="001D16FA"/>
    <w:rsid w:val="002046F0"/>
    <w:rsid w:val="0029083D"/>
    <w:rsid w:val="00351F41"/>
    <w:rsid w:val="00374A90"/>
    <w:rsid w:val="003E17D5"/>
    <w:rsid w:val="004121B2"/>
    <w:rsid w:val="00464DE0"/>
    <w:rsid w:val="00495BE7"/>
    <w:rsid w:val="0061307F"/>
    <w:rsid w:val="00687EF3"/>
    <w:rsid w:val="00702A77"/>
    <w:rsid w:val="007136ED"/>
    <w:rsid w:val="007A2DE2"/>
    <w:rsid w:val="007A5F2B"/>
    <w:rsid w:val="007E3F82"/>
    <w:rsid w:val="00814E5B"/>
    <w:rsid w:val="008D14DE"/>
    <w:rsid w:val="008E48B8"/>
    <w:rsid w:val="00934ADE"/>
    <w:rsid w:val="00951202"/>
    <w:rsid w:val="009E11C3"/>
    <w:rsid w:val="00A40C30"/>
    <w:rsid w:val="00AB07DB"/>
    <w:rsid w:val="00B018AB"/>
    <w:rsid w:val="00BE726D"/>
    <w:rsid w:val="00C83CE6"/>
    <w:rsid w:val="00D167E0"/>
    <w:rsid w:val="00ED3CF3"/>
    <w:rsid w:val="00F24C32"/>
    <w:rsid w:val="00F4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A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A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A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Deminet</dc:creator>
  <cp:lastModifiedBy>Jarosław Deminet</cp:lastModifiedBy>
  <cp:revision>6</cp:revision>
  <dcterms:created xsi:type="dcterms:W3CDTF">2014-04-03T20:31:00Z</dcterms:created>
  <dcterms:modified xsi:type="dcterms:W3CDTF">2014-04-08T21:06:00Z</dcterms:modified>
</cp:coreProperties>
</file>